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7A4FBE" w:rsidRPr="00DB28C1" w:rsidTr="0056041D">
        <w:tc>
          <w:tcPr>
            <w:tcW w:w="741" w:type="dxa"/>
            <w:vMerge w:val="restart"/>
            <w:shd w:val="clear" w:color="auto" w:fill="FFFFFF"/>
            <w:vAlign w:val="center"/>
          </w:tcPr>
          <w:p w:rsidR="007A4FBE" w:rsidRPr="00DB28C1" w:rsidRDefault="007A4FBE" w:rsidP="0056041D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DB28C1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0F20EBE7" wp14:editId="7D06A45D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7A4FBE" w:rsidRPr="00DB28C1" w:rsidRDefault="007A4FBE" w:rsidP="0056041D">
            <w:pPr>
              <w:snapToGrid w:val="0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DB28C1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7A4FBE" w:rsidTr="0056041D">
        <w:tc>
          <w:tcPr>
            <w:tcW w:w="741" w:type="dxa"/>
            <w:vMerge/>
            <w:shd w:val="clear" w:color="auto" w:fill="FFFFFF"/>
          </w:tcPr>
          <w:p w:rsidR="007A4FBE" w:rsidRDefault="007A4FBE" w:rsidP="0056041D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7A4FBE" w:rsidRDefault="007A4FBE" w:rsidP="0056041D">
            <w:pPr>
              <w:snapToGrid w:val="0"/>
              <w:spacing w:beforeLines="10" w:before="36" w:afterLines="10" w:after="36"/>
              <w:ind w:leftChars="130" w:left="312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4/4/7 –2024/4/13</w:t>
            </w:r>
          </w:p>
        </w:tc>
      </w:tr>
    </w:tbl>
    <w:p w:rsidR="007A4FBE" w:rsidRPr="00DB28C1" w:rsidRDefault="007A4FBE" w:rsidP="007A4FBE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DB28C1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02DC8920" wp14:editId="618539C2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B28C1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DB28C1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DB28C1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DB28C1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7A4FBE" w:rsidRPr="00DB28C1" w:rsidRDefault="007A4FBE" w:rsidP="007A4FBE">
      <w:pPr>
        <w:snapToGrid w:val="0"/>
        <w:spacing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DB28C1">
        <w:rPr>
          <w:rFonts w:ascii="華康細圓體" w:eastAsia="華康細圓體" w:hint="eastAsia"/>
          <w:b/>
          <w:sz w:val="28"/>
          <w:szCs w:val="28"/>
        </w:rPr>
        <w:t>領受</w:t>
      </w:r>
      <w:r w:rsidRPr="00DB28C1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DB28C1">
        <w:rPr>
          <w:rFonts w:ascii="華康細圓體" w:eastAsia="華康細圓體" w:hAnsi="新細明體" w:hint="eastAsia"/>
          <w:sz w:val="28"/>
          <w:szCs w:val="28"/>
        </w:rPr>
        <w:t>看見</w:t>
      </w:r>
      <w:proofErr w:type="gramStart"/>
      <w:r w:rsidRPr="00DB28C1">
        <w:rPr>
          <w:rFonts w:ascii="華康細圓體" w:eastAsia="華康細圓體" w:hAnsi="新細明體" w:hint="eastAsia"/>
          <w:sz w:val="28"/>
          <w:szCs w:val="28"/>
        </w:rPr>
        <w:t>一</w:t>
      </w:r>
      <w:proofErr w:type="gramEnd"/>
      <w:r w:rsidRPr="00DB28C1">
        <w:rPr>
          <w:rFonts w:ascii="華康細圓體" w:eastAsia="華康細圓體" w:hAnsi="新細明體" w:hint="eastAsia"/>
          <w:sz w:val="28"/>
          <w:szCs w:val="28"/>
        </w:rPr>
        <w:t>個人原本疲累地坐在</w:t>
      </w:r>
      <w:proofErr w:type="gramStart"/>
      <w:r w:rsidRPr="00DB28C1">
        <w:rPr>
          <w:rFonts w:ascii="華康細圓體" w:eastAsia="華康細圓體" w:hAnsi="新細明體" w:hint="eastAsia"/>
          <w:sz w:val="28"/>
          <w:szCs w:val="28"/>
        </w:rPr>
        <w:t>單人椅上</w:t>
      </w:r>
      <w:proofErr w:type="gramEnd"/>
      <w:r w:rsidRPr="00DB28C1">
        <w:rPr>
          <w:rFonts w:ascii="華康細圓體" w:eastAsia="華康細圓體" w:hAnsi="新細明體" w:hint="eastAsia"/>
          <w:sz w:val="28"/>
          <w:szCs w:val="28"/>
        </w:rPr>
        <w:t>，但這椅子又舒服、椅墊又是用記憶海綿做的，讓他越感到放鬆和自在。</w:t>
      </w:r>
    </w:p>
    <w:p w:rsidR="007A4FBE" w:rsidRPr="00DB28C1" w:rsidRDefault="007A4FBE" w:rsidP="007A4FBE">
      <w:pPr>
        <w:snapToGrid w:val="0"/>
        <w:spacing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DB28C1">
        <w:rPr>
          <w:rFonts w:ascii="華康細圓體" w:eastAsia="華康細圓體" w:hAnsi="新細明體" w:hint="eastAsia"/>
          <w:b/>
          <w:sz w:val="28"/>
          <w:szCs w:val="28"/>
        </w:rPr>
        <w:t>禱告對象：</w:t>
      </w:r>
      <w:r w:rsidRPr="00DB28C1">
        <w:rPr>
          <w:rFonts w:ascii="華康細圓體" w:eastAsia="華康細圓體" w:hAnsi="新細明體" w:hint="eastAsia"/>
          <w:sz w:val="28"/>
          <w:szCs w:val="28"/>
        </w:rPr>
        <w:t>最近因人或事情感到</w:t>
      </w:r>
      <w:proofErr w:type="gramStart"/>
      <w:r w:rsidRPr="00DB28C1">
        <w:rPr>
          <w:rFonts w:ascii="華康細圓體" w:eastAsia="華康細圓體" w:hAnsi="新細明體" w:hint="eastAsia"/>
          <w:sz w:val="28"/>
          <w:szCs w:val="28"/>
        </w:rPr>
        <w:t>疲憊，</w:t>
      </w:r>
      <w:proofErr w:type="gramEnd"/>
      <w:r w:rsidRPr="00DB28C1">
        <w:rPr>
          <w:rFonts w:ascii="華康細圓體" w:eastAsia="華康細圓體" w:hAnsi="新細明體" w:hint="eastAsia"/>
          <w:sz w:val="28"/>
          <w:szCs w:val="28"/>
        </w:rPr>
        <w:t>也忘記或不信神應許的人。</w:t>
      </w:r>
    </w:p>
    <w:p w:rsidR="007A4FBE" w:rsidRPr="00DB28C1" w:rsidRDefault="007A4FBE" w:rsidP="007A4FBE">
      <w:pPr>
        <w:snapToGrid w:val="0"/>
        <w:spacing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DB28C1">
        <w:rPr>
          <w:rFonts w:ascii="華康細圓體" w:eastAsia="華康細圓體" w:hint="eastAsia"/>
          <w:b/>
          <w:sz w:val="28"/>
          <w:szCs w:val="28"/>
        </w:rPr>
        <w:t>禱告</w:t>
      </w:r>
      <w:r w:rsidRPr="00DB28C1">
        <w:rPr>
          <w:rFonts w:ascii="華康細圓體" w:eastAsia="華康細圓體" w:hAnsi="新細明體" w:hint="eastAsia"/>
          <w:sz w:val="28"/>
          <w:szCs w:val="28"/>
        </w:rPr>
        <w:t>：人或許會忘記自己</w:t>
      </w:r>
      <w:proofErr w:type="gramStart"/>
      <w:r w:rsidRPr="00DB28C1">
        <w:rPr>
          <w:rFonts w:ascii="華康細圓體" w:eastAsia="華康細圓體" w:hAnsi="新細明體" w:hint="eastAsia"/>
          <w:sz w:val="28"/>
          <w:szCs w:val="28"/>
        </w:rPr>
        <w:t>所說的和</w:t>
      </w:r>
      <w:proofErr w:type="gramEnd"/>
      <w:r w:rsidRPr="00DB28C1">
        <w:rPr>
          <w:rFonts w:ascii="華康細圓體" w:eastAsia="華康細圓體" w:hAnsi="新細明體" w:hint="eastAsia"/>
          <w:sz w:val="28"/>
          <w:szCs w:val="28"/>
        </w:rPr>
        <w:t>所做的，但神從不忘記，如同記憶海綿，</w:t>
      </w:r>
      <w:proofErr w:type="gramStart"/>
      <w:r w:rsidRPr="00DB28C1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DB28C1">
        <w:rPr>
          <w:rFonts w:ascii="華康細圓體" w:eastAsia="華康細圓體" w:hAnsi="新細明體" w:hint="eastAsia"/>
          <w:sz w:val="28"/>
          <w:szCs w:val="28"/>
        </w:rPr>
        <w:t>記得我們曾經做的禱告、和</w:t>
      </w:r>
      <w:proofErr w:type="gramStart"/>
      <w:r w:rsidRPr="00DB28C1">
        <w:rPr>
          <w:rFonts w:ascii="華康細圓體" w:eastAsia="華康細圓體" w:hAnsi="新細明體" w:hint="eastAsia"/>
          <w:sz w:val="28"/>
          <w:szCs w:val="28"/>
        </w:rPr>
        <w:t>祂說的</w:t>
      </w:r>
      <w:proofErr w:type="gramEnd"/>
      <w:r w:rsidRPr="00DB28C1">
        <w:rPr>
          <w:rFonts w:ascii="華康細圓體" w:eastAsia="華康細圓體" w:hAnsi="新細明體" w:hint="eastAsia"/>
          <w:sz w:val="28"/>
          <w:szCs w:val="28"/>
        </w:rPr>
        <w:t>一切話，並且在我們低潮時，永遠都能接住虛弱的我們，並包覆我們在</w:t>
      </w:r>
      <w:proofErr w:type="gramStart"/>
      <w:r w:rsidRPr="00DB28C1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DB28C1">
        <w:rPr>
          <w:rFonts w:ascii="華康細圓體" w:eastAsia="華康細圓體" w:hAnsi="新細明體" w:hint="eastAsia"/>
          <w:sz w:val="28"/>
          <w:szCs w:val="28"/>
        </w:rPr>
        <w:t>裡面，得享平靜安穩；在我們還沒有祈求以前，我們所需用的，主</w:t>
      </w:r>
      <w:r w:rsidRPr="00DB28C1">
        <w:rPr>
          <w:rFonts w:asciiTheme="majorEastAsia" w:eastAsiaTheme="majorEastAsia" w:hAnsiTheme="majorEastAsia" w:cs="微軟正黑體" w:hint="eastAsia"/>
          <w:sz w:val="28"/>
          <w:szCs w:val="28"/>
        </w:rPr>
        <w:t>祢</w:t>
      </w: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說</w:t>
      </w:r>
      <w:r w:rsidRPr="00DB28C1">
        <w:rPr>
          <w:rFonts w:asciiTheme="majorEastAsia" w:eastAsiaTheme="majorEastAsia" w:hAnsiTheme="majorEastAsia" w:cs="微軟正黑體" w:hint="eastAsia"/>
          <w:sz w:val="28"/>
          <w:szCs w:val="28"/>
        </w:rPr>
        <w:t>祢</w:t>
      </w: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早已知道了，</w:t>
      </w:r>
      <w:r w:rsidRPr="00DB28C1">
        <w:rPr>
          <w:rFonts w:asciiTheme="majorEastAsia" w:eastAsiaTheme="majorEastAsia" w:hAnsiTheme="majorEastAsia" w:cs="微軟正黑體" w:hint="eastAsia"/>
          <w:sz w:val="28"/>
          <w:szCs w:val="28"/>
        </w:rPr>
        <w:t>祢</w:t>
      </w: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說我不必擔憂未來、也不用迎合別人，只要浸泡在</w:t>
      </w:r>
      <w:r w:rsidRPr="00DB28C1">
        <w:rPr>
          <w:rFonts w:asciiTheme="majorEastAsia" w:eastAsiaTheme="majorEastAsia" w:hAnsiTheme="majorEastAsia" w:cs="微軟正黑體" w:hint="eastAsia"/>
          <w:sz w:val="28"/>
          <w:szCs w:val="28"/>
        </w:rPr>
        <w:t>祢</w:t>
      </w: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的同在中，卸下重擔，享受在</w:t>
      </w:r>
      <w:r w:rsidRPr="00DB28C1">
        <w:rPr>
          <w:rFonts w:asciiTheme="majorEastAsia" w:eastAsiaTheme="majorEastAsia" w:hAnsiTheme="majorEastAsia" w:cs="微軟正黑體" w:hint="eastAsia"/>
          <w:sz w:val="28"/>
          <w:szCs w:val="28"/>
        </w:rPr>
        <w:t>祢</w:t>
      </w: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裡面的輕省自在，</w:t>
      </w:r>
      <w:r w:rsidRPr="00DB28C1">
        <w:rPr>
          <w:rFonts w:ascii="標楷體" w:eastAsia="標楷體" w:hAnsi="標楷體" w:cs="華康細圓體" w:hint="eastAsia"/>
          <w:sz w:val="28"/>
          <w:szCs w:val="28"/>
        </w:rPr>
        <w:t>求主幫助我知道</w:t>
      </w:r>
      <w:r w:rsidRPr="00DB28C1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DB28C1">
        <w:rPr>
          <w:rFonts w:ascii="標楷體" w:eastAsia="標楷體" w:hAnsi="標楷體" w:cs="華康細圓體" w:hint="eastAsia"/>
          <w:sz w:val="28"/>
          <w:szCs w:val="28"/>
        </w:rPr>
        <w:t>已預備屬於我的那份恩典產業，在</w:t>
      </w:r>
      <w:r w:rsidRPr="00DB28C1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DB28C1">
        <w:rPr>
          <w:rFonts w:ascii="標楷體" w:eastAsia="標楷體" w:hAnsi="標楷體" w:cs="華康細圓體" w:hint="eastAsia"/>
          <w:sz w:val="28"/>
          <w:szCs w:val="28"/>
        </w:rPr>
        <w:t>同在裡恢復體力、靈力，重新想起</w:t>
      </w:r>
      <w:r w:rsidRPr="00DB28C1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DB28C1">
        <w:rPr>
          <w:rFonts w:ascii="標楷體" w:eastAsia="標楷體" w:hAnsi="標楷體" w:cs="華康細圓體" w:hint="eastAsia"/>
          <w:sz w:val="28"/>
          <w:szCs w:val="28"/>
        </w:rPr>
        <w:t>對我的應許，使我完全交託自己在</w:t>
      </w:r>
      <w:r w:rsidRPr="00DB28C1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DB28C1">
        <w:rPr>
          <w:rFonts w:ascii="標楷體" w:eastAsia="標楷體" w:hAnsi="標楷體" w:cs="華康細圓體" w:hint="eastAsia"/>
          <w:sz w:val="28"/>
          <w:szCs w:val="28"/>
        </w:rPr>
        <w:t>的手中</w:t>
      </w: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。</w:t>
      </w:r>
    </w:p>
    <w:p w:rsidR="007A4FBE" w:rsidRPr="00DB28C1" w:rsidRDefault="007A4FBE" w:rsidP="007A4FBE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DB28C1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4F05BCF7" wp14:editId="2A2F3962">
            <wp:extent cx="248590" cy="208815"/>
            <wp:effectExtent l="0" t="0" r="0" b="1270"/>
            <wp:docPr id="3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8C1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7A4FBE" w:rsidRPr="00DB28C1" w:rsidRDefault="007A4FBE" w:rsidP="007A4FBE">
      <w:pPr>
        <w:snapToGrid w:val="0"/>
        <w:spacing w:afterLines="30" w:after="108" w:line="400" w:lineRule="exact"/>
        <w:jc w:val="both"/>
        <w:rPr>
          <w:rFonts w:ascii="華康細圓體" w:eastAsia="華康細圓體" w:hAnsi="微軟正黑體" w:cs="微軟正黑體"/>
          <w:spacing w:val="-6"/>
          <w:sz w:val="28"/>
          <w:szCs w:val="28"/>
        </w:rPr>
      </w:pPr>
      <w:r w:rsidRPr="00DB28C1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為兄</w:t>
      </w:r>
      <w:proofErr w:type="gramStart"/>
      <w:r w:rsidRPr="00DB28C1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姊未信</w:t>
      </w:r>
      <w:proofErr w:type="gramEnd"/>
      <w:r w:rsidRPr="00DB28C1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親友與同事認識耶穌得著真平安禱告。台灣經歷強震，多處出現傷亡、災情，百姓心中不免產生不安與懼怕，我們</w:t>
      </w:r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懇求聖靈將耶穌</w:t>
      </w:r>
      <w:proofErr w:type="gramStart"/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的救恩與</w:t>
      </w:r>
      <w:proofErr w:type="gramEnd"/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平安，釋放在我們所愛的親友與同事心中，讓人心能謙卑尋求真神，悔改領受耶穌的救贖。</w:t>
      </w:r>
      <w:proofErr w:type="gramStart"/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也求主引導</w:t>
      </w:r>
      <w:proofErr w:type="gramEnd"/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我們時刻為萬人</w:t>
      </w:r>
      <w:proofErr w:type="gramStart"/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得救代求</w:t>
      </w:r>
      <w:proofErr w:type="gramEnd"/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、傳揚福音，見證福音的大能，</w:t>
      </w:r>
      <w:r w:rsidRPr="00DB28C1">
        <w:rPr>
          <w:rFonts w:ascii="標楷體" w:eastAsia="標楷體" w:hAnsi="標楷體" w:cs="華康細圓體" w:hint="eastAsia"/>
          <w:spacing w:val="-6"/>
          <w:sz w:val="28"/>
          <w:szCs w:val="28"/>
        </w:rPr>
        <w:t>因耶穌是不願一人</w:t>
      </w:r>
      <w:proofErr w:type="gramStart"/>
      <w:r w:rsidRPr="00DB28C1">
        <w:rPr>
          <w:rFonts w:ascii="標楷體" w:eastAsia="標楷體" w:hAnsi="標楷體" w:cs="華康細圓體" w:hint="eastAsia"/>
          <w:spacing w:val="-6"/>
          <w:sz w:val="28"/>
          <w:szCs w:val="28"/>
        </w:rPr>
        <w:t>沉淪</w:t>
      </w:r>
      <w:proofErr w:type="gramEnd"/>
      <w:r w:rsidRPr="00DB28C1">
        <w:rPr>
          <w:rFonts w:ascii="標楷體" w:eastAsia="標楷體" w:hAnsi="標楷體" w:cs="華康細圓體" w:hint="eastAsia"/>
          <w:spacing w:val="-6"/>
          <w:sz w:val="28"/>
          <w:szCs w:val="28"/>
        </w:rPr>
        <w:t>，</w:t>
      </w:r>
      <w:proofErr w:type="gramStart"/>
      <w:r w:rsidRPr="00DB28C1">
        <w:rPr>
          <w:rFonts w:ascii="標楷體" w:eastAsia="標楷體" w:hAnsi="標楷體" w:cs="華康細圓體" w:hint="eastAsia"/>
          <w:spacing w:val="-6"/>
          <w:sz w:val="28"/>
          <w:szCs w:val="28"/>
        </w:rPr>
        <w:t>乃願人人</w:t>
      </w:r>
      <w:proofErr w:type="gramEnd"/>
      <w:r w:rsidRPr="00DB28C1">
        <w:rPr>
          <w:rFonts w:ascii="標楷體" w:eastAsia="標楷體" w:hAnsi="標楷體" w:cs="華康細圓體" w:hint="eastAsia"/>
          <w:spacing w:val="-6"/>
          <w:sz w:val="28"/>
          <w:szCs w:val="28"/>
        </w:rPr>
        <w:t>都悔改得救的神</w:t>
      </w:r>
      <w:r w:rsidRPr="00DB28C1">
        <w:rPr>
          <w:rFonts w:ascii="標楷體" w:eastAsia="標楷體" w:hAnsi="標楷體" w:cs="微軟正黑體"/>
          <w:spacing w:val="-6"/>
          <w:sz w:val="28"/>
          <w:szCs w:val="28"/>
        </w:rPr>
        <w:t>(</w:t>
      </w:r>
      <w:proofErr w:type="gramStart"/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參彼後三</w:t>
      </w:r>
      <w:proofErr w:type="gramEnd"/>
      <w:r w:rsidRPr="00DB28C1">
        <w:rPr>
          <w:rFonts w:ascii="標楷體" w:eastAsia="標楷體" w:hAnsi="標楷體" w:cs="微軟正黑體"/>
          <w:spacing w:val="-6"/>
          <w:sz w:val="28"/>
          <w:szCs w:val="28"/>
        </w:rPr>
        <w:t>9)</w:t>
      </w:r>
      <w:r w:rsidRPr="00DB28C1">
        <w:rPr>
          <w:rFonts w:ascii="標楷體" w:eastAsia="標楷體" w:hAnsi="標楷體" w:cs="微軟正黑體" w:hint="eastAsia"/>
          <w:spacing w:val="-6"/>
          <w:sz w:val="28"/>
          <w:szCs w:val="28"/>
        </w:rPr>
        <w:t>。我們也宣告台灣迎接復興的時刻已經來到，百姓的靈魂都要甦醒得釋放</w:t>
      </w:r>
      <w:r w:rsidRPr="00DB28C1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。</w:t>
      </w:r>
    </w:p>
    <w:p w:rsidR="007A4FBE" w:rsidRPr="00DB28C1" w:rsidRDefault="007A4FBE" w:rsidP="007A4FBE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DB28C1">
        <w:rPr>
          <w:rFonts w:ascii="標楷體" w:eastAsia="標楷體" w:hAnsi="標楷體"/>
          <w:noProof/>
        </w:rPr>
        <w:drawing>
          <wp:inline distT="0" distB="0" distL="0" distR="0" wp14:anchorId="70B91C6C" wp14:editId="08844171">
            <wp:extent cx="254000" cy="220345"/>
            <wp:effectExtent l="0" t="0" r="0" b="8255"/>
            <wp:docPr id="6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8C1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7A4FBE" w:rsidRPr="00DB28C1" w:rsidRDefault="007A4FBE" w:rsidP="007A4FBE">
      <w:pPr>
        <w:snapToGrid w:val="0"/>
        <w:spacing w:afterLines="30" w:after="108" w:line="400" w:lineRule="exact"/>
        <w:jc w:val="both"/>
        <w:rPr>
          <w:rFonts w:ascii="華康細圓體" w:eastAsia="華康細圓體"/>
          <w:sz w:val="28"/>
          <w:szCs w:val="28"/>
        </w:rPr>
      </w:pPr>
      <w:r w:rsidRPr="00DB28C1">
        <w:rPr>
          <w:rFonts w:ascii="華康細圓體" w:eastAsia="華康細圓體" w:hint="eastAsia"/>
          <w:sz w:val="28"/>
          <w:szCs w:val="28"/>
        </w:rPr>
        <w:t>為國度領袖學院的各學院招生順利禱告。</w:t>
      </w:r>
      <w:proofErr w:type="gramStart"/>
      <w:r w:rsidRPr="00DB28C1">
        <w:rPr>
          <w:rFonts w:ascii="標楷體" w:eastAsia="標楷體" w:hAnsi="標楷體" w:hint="eastAsia"/>
          <w:sz w:val="28"/>
          <w:szCs w:val="28"/>
        </w:rPr>
        <w:t>求主賜福</w:t>
      </w:r>
      <w:proofErr w:type="gramEnd"/>
      <w:r w:rsidRPr="00DB28C1">
        <w:rPr>
          <w:rFonts w:ascii="標楷體" w:eastAsia="標楷體" w:hAnsi="標楷體" w:hint="eastAsia"/>
          <w:sz w:val="28"/>
          <w:szCs w:val="28"/>
        </w:rPr>
        <w:t>靈糧神學院、生命培訓學院、巴</w:t>
      </w:r>
      <w:proofErr w:type="gramStart"/>
      <w:r w:rsidRPr="00DB28C1">
        <w:rPr>
          <w:rFonts w:ascii="標楷體" w:eastAsia="標楷體" w:hAnsi="標楷體" w:hint="eastAsia"/>
          <w:sz w:val="28"/>
          <w:szCs w:val="28"/>
        </w:rPr>
        <w:t>拿巴宣</w:t>
      </w:r>
      <w:proofErr w:type="gramEnd"/>
      <w:r w:rsidRPr="00DB28C1">
        <w:rPr>
          <w:rFonts w:ascii="標楷體" w:eastAsia="標楷體" w:hAnsi="標楷體" w:hint="eastAsia"/>
          <w:sz w:val="28"/>
          <w:szCs w:val="28"/>
        </w:rPr>
        <w:t>教學院、職場轉化學院達人班等的招生事宜一切順利，並且</w:t>
      </w:r>
      <w:proofErr w:type="gramStart"/>
      <w:r w:rsidRPr="00DB28C1">
        <w:rPr>
          <w:rFonts w:ascii="標楷體" w:eastAsia="標楷體" w:hAnsi="標楷體" w:hint="eastAsia"/>
          <w:sz w:val="28"/>
          <w:szCs w:val="28"/>
        </w:rPr>
        <w:t>帶領蒙召接受</w:t>
      </w:r>
      <w:proofErr w:type="gramEnd"/>
      <w:r w:rsidRPr="00DB28C1">
        <w:rPr>
          <w:rFonts w:ascii="標楷體" w:eastAsia="標楷體" w:hAnsi="標楷體" w:hint="eastAsia"/>
          <w:sz w:val="28"/>
          <w:szCs w:val="28"/>
        </w:rPr>
        <w:t>裝備的帶職與全職事奉的</w:t>
      </w:r>
      <w:r w:rsidRPr="00DB28C1">
        <w:rPr>
          <w:rFonts w:ascii="標楷體" w:eastAsia="標楷體" w:hAnsi="標楷體" w:cs="Segoe UI Symbol" w:hint="eastAsia"/>
          <w:spacing w:val="-6"/>
          <w:sz w:val="28"/>
          <w:szCs w:val="28"/>
        </w:rPr>
        <w:t>兄</w:t>
      </w:r>
      <w:proofErr w:type="gramStart"/>
      <w:r w:rsidRPr="00DB28C1">
        <w:rPr>
          <w:rFonts w:ascii="標楷體" w:eastAsia="標楷體" w:hAnsi="標楷體" w:cs="Segoe UI Symbol" w:hint="eastAsia"/>
          <w:spacing w:val="-6"/>
          <w:sz w:val="28"/>
          <w:szCs w:val="28"/>
        </w:rPr>
        <w:t>姊</w:t>
      </w:r>
      <w:proofErr w:type="gramEnd"/>
      <w:r w:rsidRPr="00DB28C1">
        <w:rPr>
          <w:rFonts w:ascii="標楷體" w:eastAsia="標楷體" w:hAnsi="標楷體" w:hint="eastAsia"/>
          <w:sz w:val="28"/>
          <w:szCs w:val="28"/>
        </w:rPr>
        <w:t>，都能挪去各樣的攔阻</w:t>
      </w:r>
      <w:proofErr w:type="gramStart"/>
      <w:r w:rsidRPr="00DB28C1">
        <w:rPr>
          <w:rFonts w:ascii="標楷體" w:eastAsia="標楷體" w:hAnsi="標楷體" w:hint="eastAsia"/>
          <w:sz w:val="28"/>
          <w:szCs w:val="28"/>
        </w:rPr>
        <w:t>回應呼召</w:t>
      </w:r>
      <w:proofErr w:type="gramEnd"/>
      <w:r w:rsidRPr="00DB28C1">
        <w:rPr>
          <w:rFonts w:ascii="標楷體" w:eastAsia="標楷體" w:hAnsi="標楷體" w:hint="eastAsia"/>
          <w:sz w:val="28"/>
          <w:szCs w:val="28"/>
        </w:rPr>
        <w:t>，能分別時間專心接受裝備。也求主格</w:t>
      </w:r>
      <w:proofErr w:type="gramStart"/>
      <w:r w:rsidRPr="00DB28C1">
        <w:rPr>
          <w:rFonts w:ascii="標楷體" w:eastAsia="標楷體" w:hAnsi="標楷體" w:hint="eastAsia"/>
          <w:sz w:val="28"/>
          <w:szCs w:val="28"/>
        </w:rPr>
        <w:t>外恩膏靈</w:t>
      </w:r>
      <w:proofErr w:type="gramEnd"/>
      <w:r w:rsidRPr="00DB28C1">
        <w:rPr>
          <w:rFonts w:ascii="標楷體" w:eastAsia="標楷體" w:hAnsi="標楷體" w:hint="eastAsia"/>
          <w:sz w:val="28"/>
          <w:szCs w:val="28"/>
        </w:rPr>
        <w:t>神的老師們在各堂會傳遞的神學主日，</w:t>
      </w:r>
      <w:proofErr w:type="gramStart"/>
      <w:r w:rsidRPr="00DB28C1">
        <w:rPr>
          <w:rFonts w:ascii="標楷體" w:eastAsia="標楷體" w:hAnsi="標楷體" w:hint="eastAsia"/>
          <w:sz w:val="28"/>
          <w:szCs w:val="28"/>
        </w:rPr>
        <w:t>滿有屬</w:t>
      </w:r>
      <w:proofErr w:type="gramEnd"/>
      <w:r w:rsidRPr="00DB28C1">
        <w:rPr>
          <w:rFonts w:ascii="標楷體" w:eastAsia="標楷體" w:hAnsi="標楷體" w:hint="eastAsia"/>
          <w:sz w:val="28"/>
          <w:szCs w:val="28"/>
        </w:rPr>
        <w:t>天的能力、靈力與體力，出入平安，帶出全職招生量多質優的</w:t>
      </w:r>
      <w:proofErr w:type="gramStart"/>
      <w:r w:rsidRPr="00DB28C1">
        <w:rPr>
          <w:rFonts w:ascii="標楷體" w:eastAsia="標楷體" w:hAnsi="標楷體" w:hint="eastAsia"/>
          <w:sz w:val="28"/>
          <w:szCs w:val="28"/>
        </w:rPr>
        <w:t>果效。</w:t>
      </w:r>
      <w:proofErr w:type="gramEnd"/>
    </w:p>
    <w:p w:rsidR="007A4FBE" w:rsidRPr="00DB28C1" w:rsidRDefault="007A4FBE" w:rsidP="007A4FBE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DB28C1">
        <w:rPr>
          <w:rFonts w:ascii="標楷體" w:eastAsia="標楷體" w:hAnsi="標楷體"/>
          <w:noProof/>
        </w:rPr>
        <w:drawing>
          <wp:inline distT="0" distB="0" distL="0" distR="0" wp14:anchorId="54CF363C" wp14:editId="2C607FC1">
            <wp:extent cx="254000" cy="20955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8C1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7A4FBE" w:rsidRPr="00DB28C1" w:rsidRDefault="007A4FBE" w:rsidP="007A4FBE">
      <w:pPr>
        <w:snapToGrid w:val="0"/>
        <w:spacing w:line="400" w:lineRule="exact"/>
        <w:jc w:val="both"/>
        <w:rPr>
          <w:rFonts w:ascii="華康細圓體" w:eastAsia="華康細圓體" w:hAnsi="華康細圓體" w:cs="華康細圓體"/>
          <w:sz w:val="28"/>
          <w:szCs w:val="28"/>
        </w:rPr>
      </w:pP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為台灣地震防災與</w:t>
      </w:r>
      <w:proofErr w:type="gramStart"/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平安救恩禱告</w:t>
      </w:r>
      <w:proofErr w:type="gramEnd"/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。台灣位處環太平洋地震帶，是板塊擠壓所形成的島嶼，中大型地震時有發生。當4/3花蓮7.2地震是921發生25年後最大地震，能量相當32顆原子彈，</w:t>
      </w:r>
      <w:proofErr w:type="gramStart"/>
      <w:r w:rsidRPr="00DB28C1">
        <w:rPr>
          <w:rFonts w:ascii="標楷體" w:eastAsia="標楷體" w:hAnsi="標楷體" w:cs="華康細圓體" w:hint="eastAsia"/>
          <w:sz w:val="28"/>
          <w:szCs w:val="28"/>
        </w:rPr>
        <w:t>求主幫助</w:t>
      </w:r>
      <w:proofErr w:type="gramEnd"/>
      <w:r w:rsidRPr="00DB28C1">
        <w:rPr>
          <w:rFonts w:ascii="標楷體" w:eastAsia="標楷體" w:hAnsi="標楷體" w:cs="華康細圓體" w:hint="eastAsia"/>
          <w:sz w:val="28"/>
          <w:szCs w:val="28"/>
        </w:rPr>
        <w:t>政府加強建築法規，加快都更計畫，並提升國人對地震的警覺性與防災常識。</w:t>
      </w:r>
      <w:proofErr w:type="gramStart"/>
      <w:r w:rsidRPr="00DB28C1">
        <w:rPr>
          <w:rFonts w:ascii="標楷體" w:eastAsia="標楷體" w:hAnsi="標楷體" w:cs="華康細圓體" w:hint="eastAsia"/>
          <w:sz w:val="28"/>
          <w:szCs w:val="28"/>
        </w:rPr>
        <w:t>求主憐憫恩待</w:t>
      </w:r>
      <w:proofErr w:type="gramEnd"/>
      <w:r w:rsidRPr="00DB28C1">
        <w:rPr>
          <w:rFonts w:ascii="標楷體" w:eastAsia="標楷體" w:hAnsi="標楷體" w:cs="華康細圓體" w:hint="eastAsia"/>
          <w:sz w:val="28"/>
          <w:szCs w:val="28"/>
        </w:rPr>
        <w:t>台灣，興起教會與基督徒劬勞為地土平安與</w:t>
      </w:r>
      <w:proofErr w:type="gramStart"/>
      <w:r w:rsidRPr="00DB28C1">
        <w:rPr>
          <w:rFonts w:ascii="標楷體" w:eastAsia="標楷體" w:hAnsi="標楷體" w:cs="華康細圓體" w:hint="eastAsia"/>
          <w:sz w:val="28"/>
          <w:szCs w:val="28"/>
        </w:rPr>
        <w:t>百姓救恩守望</w:t>
      </w:r>
      <w:proofErr w:type="gramEnd"/>
      <w:r w:rsidRPr="00DB28C1">
        <w:rPr>
          <w:rFonts w:ascii="標楷體" w:eastAsia="標楷體" w:hAnsi="標楷體" w:cs="華康細圓體" w:hint="eastAsia"/>
          <w:sz w:val="28"/>
          <w:szCs w:val="28"/>
        </w:rPr>
        <w:t>禱告</w:t>
      </w:r>
      <w:r w:rsidRPr="00DB28C1">
        <w:rPr>
          <w:rFonts w:ascii="華康細圓體" w:eastAsia="華康細圓體" w:hAnsi="華康細圓體" w:cs="華康細圓體" w:hint="eastAsia"/>
          <w:sz w:val="28"/>
          <w:szCs w:val="28"/>
        </w:rPr>
        <w:t>。</w:t>
      </w:r>
    </w:p>
    <w:p w:rsidR="007A4FBE" w:rsidRPr="00DB28C1" w:rsidRDefault="007A4FBE" w:rsidP="007A4FBE">
      <w:pPr>
        <w:snapToGrid w:val="0"/>
        <w:spacing w:beforeLines="50" w:before="180"/>
        <w:jc w:val="both"/>
        <w:rPr>
          <w:rFonts w:ascii="標楷體" w:eastAsia="標楷體" w:hAnsi="標楷體" w:cs="新細明體"/>
          <w:kern w:val="0"/>
          <w:szCs w:val="22"/>
        </w:rPr>
      </w:pPr>
      <w:r w:rsidRPr="00DB28C1">
        <w:rPr>
          <w:rFonts w:ascii="標楷體" w:eastAsia="標楷體" w:hAnsi="標楷體"/>
          <w:noProof/>
        </w:rPr>
        <w:drawing>
          <wp:inline distT="0" distB="0" distL="0" distR="0" wp14:anchorId="0D11CE6E" wp14:editId="7F291817">
            <wp:extent cx="259080" cy="210185"/>
            <wp:effectExtent l="0" t="0" r="762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8C1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</w:p>
    <w:p w:rsidR="007049E7" w:rsidRPr="007A4FBE" w:rsidRDefault="007A4FBE" w:rsidP="007A4FBE">
      <w:pPr>
        <w:snapToGrid w:val="0"/>
        <w:spacing w:line="400" w:lineRule="exact"/>
        <w:jc w:val="both"/>
        <w:rPr>
          <w:rFonts w:ascii="華康細圓體" w:eastAsia="華康細圓體" w:hAnsiTheme="minorEastAsia" w:cs="新細明體" w:hint="eastAsia"/>
          <w:kern w:val="0"/>
          <w:sz w:val="28"/>
          <w:szCs w:val="28"/>
        </w:rPr>
      </w:pPr>
      <w:r w:rsidRPr="00DB28C1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為神掌權在全球區域性軍演禱告。丹麥4/4因軍演魚叉飛彈測試意外啟動卻無法解除，封閉大貝爾特海峽數小時後恢復通行。</w:t>
      </w:r>
      <w:proofErr w:type="gramStart"/>
      <w:r w:rsidRPr="00DB28C1">
        <w:rPr>
          <w:rFonts w:ascii="標楷體" w:eastAsia="標楷體" w:hAnsi="標楷體" w:cs="新細明體" w:hint="eastAsia"/>
          <w:kern w:val="0"/>
          <w:sz w:val="28"/>
          <w:szCs w:val="28"/>
        </w:rPr>
        <w:t>求主全然</w:t>
      </w:r>
      <w:proofErr w:type="gramEnd"/>
      <w:r w:rsidRPr="00DB28C1">
        <w:rPr>
          <w:rFonts w:ascii="標楷體" w:eastAsia="標楷體" w:hAnsi="標楷體" w:cs="新細明體" w:hint="eastAsia"/>
          <w:kern w:val="0"/>
          <w:sz w:val="28"/>
          <w:szCs w:val="28"/>
        </w:rPr>
        <w:t>掌權與保守全球區域性多國軍演，不讓仇敵伺機擦槍走火。求公義的父與和平的君在末後的日子加速成就以賽亞書2:4的應許，在列國中施行審判，為許多國民斷定是非，帶領各國</w:t>
      </w:r>
      <w:proofErr w:type="gramStart"/>
      <w:r w:rsidRPr="00DB28C1">
        <w:rPr>
          <w:rFonts w:ascii="標楷體" w:eastAsia="標楷體" w:hAnsi="標楷體" w:cs="新細明體" w:hint="eastAsia"/>
          <w:kern w:val="0"/>
          <w:sz w:val="28"/>
          <w:szCs w:val="28"/>
        </w:rPr>
        <w:t>將刀打成</w:t>
      </w:r>
      <w:proofErr w:type="gramEnd"/>
      <w:r w:rsidRPr="00DB28C1">
        <w:rPr>
          <w:rFonts w:ascii="標楷體" w:eastAsia="標楷體" w:hAnsi="標楷體" w:cs="新細明體" w:hint="eastAsia"/>
          <w:kern w:val="0"/>
          <w:sz w:val="28"/>
          <w:szCs w:val="28"/>
        </w:rPr>
        <w:t>犁</w:t>
      </w:r>
      <w:r w:rsidRPr="00DB28C1">
        <w:rPr>
          <w:rFonts w:ascii="標楷體" w:eastAsia="標楷體" w:hAnsi="標楷體" w:cs="華康細圓體" w:hint="eastAsia"/>
          <w:kern w:val="0"/>
          <w:sz w:val="28"/>
          <w:szCs w:val="28"/>
        </w:rPr>
        <w:t>頭，把槍打成鐮刀，</w:t>
      </w:r>
      <w:proofErr w:type="gramStart"/>
      <w:r w:rsidRPr="00DB28C1">
        <w:rPr>
          <w:rFonts w:ascii="標楷體" w:eastAsia="標楷體" w:hAnsi="標楷體" w:cs="華康細圓體" w:hint="eastAsia"/>
          <w:kern w:val="0"/>
          <w:sz w:val="28"/>
          <w:szCs w:val="28"/>
        </w:rPr>
        <w:t>使這國不</w:t>
      </w:r>
      <w:proofErr w:type="gramEnd"/>
      <w:r w:rsidRPr="00DB28C1">
        <w:rPr>
          <w:rFonts w:ascii="標楷體" w:eastAsia="標楷體" w:hAnsi="標楷體" w:cs="華康細圓體" w:hint="eastAsia"/>
          <w:kern w:val="0"/>
          <w:sz w:val="28"/>
          <w:szCs w:val="28"/>
        </w:rPr>
        <w:t>舉刀攻擊那國；列國也</w:t>
      </w:r>
      <w:r w:rsidRPr="00DB28C1">
        <w:rPr>
          <w:rFonts w:ascii="標楷體" w:eastAsia="標楷體" w:hAnsi="標楷體" w:cs="新細明體" w:hint="eastAsia"/>
          <w:kern w:val="0"/>
          <w:sz w:val="28"/>
          <w:szCs w:val="28"/>
        </w:rPr>
        <w:t>不再學習戰事</w:t>
      </w:r>
      <w:r w:rsidRPr="00DB28C1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7049E7" w:rsidRPr="007A4FBE" w:rsidSect="007A4F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B507E"/>
    <w:multiLevelType w:val="hybridMultilevel"/>
    <w:tmpl w:val="03D8B466"/>
    <w:lvl w:ilvl="0" w:tplc="70200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62"/>
    <w:rsid w:val="00007829"/>
    <w:rsid w:val="000F5674"/>
    <w:rsid w:val="0010275B"/>
    <w:rsid w:val="002107A8"/>
    <w:rsid w:val="003A7D88"/>
    <w:rsid w:val="00401184"/>
    <w:rsid w:val="00662C33"/>
    <w:rsid w:val="006E0434"/>
    <w:rsid w:val="007049E7"/>
    <w:rsid w:val="007A4FBE"/>
    <w:rsid w:val="00983CDF"/>
    <w:rsid w:val="00B978EC"/>
    <w:rsid w:val="00C352AA"/>
    <w:rsid w:val="00CE3CB2"/>
    <w:rsid w:val="00D33E62"/>
    <w:rsid w:val="00D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3A902-E3B3-400A-AA74-9B63309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C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782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B978EC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日期 字元"/>
    <w:basedOn w:val="a0"/>
    <w:link w:val="a5"/>
    <w:uiPriority w:val="99"/>
    <w:semiHidden/>
    <w:rsid w:val="00B978EC"/>
  </w:style>
  <w:style w:type="table" w:styleId="a7">
    <w:name w:val="Table Grid"/>
    <w:basedOn w:val="a1"/>
    <w:rsid w:val="007A4F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2024-04-08T23:52:00Z</dcterms:created>
  <dcterms:modified xsi:type="dcterms:W3CDTF">2024-04-09T06:20:00Z</dcterms:modified>
</cp:coreProperties>
</file>